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04F9" w:rsidRPr="00B5490E" w:rsidRDefault="000A600D">
      <w:pPr>
        <w:rPr>
          <w:rFonts w:ascii="Calibri" w:eastAsia="Calibri" w:hAnsi="Calibri" w:cs="Calibri"/>
          <w:i/>
          <w:sz w:val="26"/>
          <w:szCs w:val="26"/>
        </w:rPr>
      </w:pPr>
      <w:r w:rsidRPr="00650AFD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E7EA249" wp14:editId="1B24B140">
                <wp:simplePos x="0" y="0"/>
                <wp:positionH relativeFrom="column">
                  <wp:posOffset>1905</wp:posOffset>
                </wp:positionH>
                <wp:positionV relativeFrom="paragraph">
                  <wp:posOffset>1270</wp:posOffset>
                </wp:positionV>
                <wp:extent cx="5333365" cy="638175"/>
                <wp:effectExtent l="0" t="0" r="19685" b="28575"/>
                <wp:wrapThrough wrapText="bothSides">
                  <wp:wrapPolygon edited="0">
                    <wp:start x="0" y="0"/>
                    <wp:lineTo x="0" y="21922"/>
                    <wp:lineTo x="21603" y="21922"/>
                    <wp:lineTo x="21603" y="0"/>
                    <wp:lineTo x="0" y="0"/>
                  </wp:wrapPolygon>
                </wp:wrapThrough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3365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2604F9" w:rsidRDefault="000A600D" w:rsidP="00472141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11 juni 09.30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Default="000A600D" w:rsidP="00472141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Ds </w:t>
                            </w:r>
                            <w:r w:rsidR="00650AFD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E. Brink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.15pt;margin-top:.1pt;width:419.9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" fillcolor="#3c3" strokecolor="#3c3">
                <v:stroke joinstyle="round"/>
                <v:textbox inset="2.53958mm,1.2694mm,2.53958mm,1.2694mm">
                  <w:txbxContent>
                    <w:p w:rsidR="002604F9" w:rsidRDefault="000A600D" w:rsidP="00472141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11 juni 09.30</w:t>
                      </w: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Default="000A600D" w:rsidP="00472141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Ds </w:t>
                      </w:r>
                      <w:r w:rsidR="00650AFD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E. Brink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rFonts w:ascii="Calibri" w:eastAsia="Calibri" w:hAnsi="Calibri" w:cs="Calibri"/>
          <w:b/>
          <w:i/>
          <w:sz w:val="26"/>
          <w:szCs w:val="26"/>
        </w:rPr>
        <w:t>Thema</w:t>
      </w:r>
    </w:p>
    <w:p w:rsidR="00A15C08" w:rsidRDefault="00B5490E">
      <w:pPr>
        <w:rPr>
          <w:rFonts w:ascii="Calibri" w:eastAsia="Calibri" w:hAnsi="Calibri" w:cs="Calibri"/>
          <w:i/>
          <w:sz w:val="26"/>
          <w:szCs w:val="26"/>
        </w:rPr>
      </w:pPr>
      <w:r w:rsidRPr="00B5490E">
        <w:rPr>
          <w:rFonts w:ascii="Calibri" w:eastAsia="Calibri" w:hAnsi="Calibri" w:cs="Calibri"/>
          <w:i/>
          <w:sz w:val="26"/>
          <w:szCs w:val="26"/>
        </w:rPr>
        <w:t>Vooruitzicht op de dubbeltroon</w:t>
      </w:r>
    </w:p>
    <w:p w:rsidR="00B5490E" w:rsidRDefault="00B5490E">
      <w:pPr>
        <w:rPr>
          <w:rFonts w:ascii="Calibri" w:eastAsia="Calibri" w:hAnsi="Calibri" w:cs="Calibri"/>
          <w:b/>
          <w:i/>
          <w:sz w:val="26"/>
          <w:szCs w:val="26"/>
        </w:rPr>
      </w:pPr>
    </w:p>
    <w:p w:rsidR="00B5490E" w:rsidRDefault="000A600D" w:rsidP="00B5490E">
      <w:pPr>
        <w:rPr>
          <w:rFonts w:ascii="Calibri" w:eastAsia="Calibri" w:hAnsi="Calibri" w:cs="Calibri"/>
          <w:b/>
          <w:i/>
          <w:sz w:val="26"/>
          <w:szCs w:val="26"/>
        </w:rPr>
      </w:pPr>
      <w:r>
        <w:rPr>
          <w:rFonts w:ascii="Calibri" w:eastAsia="Calibri" w:hAnsi="Calibri" w:cs="Calibri"/>
          <w:b/>
          <w:i/>
          <w:sz w:val="26"/>
          <w:szCs w:val="26"/>
        </w:rPr>
        <w:t>Liturgie</w:t>
      </w:r>
    </w:p>
    <w:p w:rsidR="00B5490E" w:rsidRPr="00B5490E" w:rsidRDefault="00B5490E" w:rsidP="00B5490E">
      <w:pPr>
        <w:rPr>
          <w:rFonts w:ascii="Calibri" w:eastAsia="Calibri" w:hAnsi="Calibri" w:cs="Calibri"/>
          <w:i/>
          <w:sz w:val="26"/>
          <w:szCs w:val="26"/>
        </w:rPr>
      </w:pPr>
      <w:r w:rsidRPr="00B5490E">
        <w:rPr>
          <w:rFonts w:ascii="Calibri" w:eastAsia="Calibri" w:hAnsi="Calibri" w:cs="Calibri"/>
          <w:i/>
          <w:sz w:val="26"/>
          <w:szCs w:val="26"/>
        </w:rPr>
        <w:t>Votum en Zegengroet</w:t>
      </w:r>
    </w:p>
    <w:p w:rsidR="00B5490E" w:rsidRPr="00B5490E" w:rsidRDefault="00B5490E" w:rsidP="00B5490E">
      <w:pPr>
        <w:rPr>
          <w:rFonts w:ascii="Calibri" w:eastAsia="Calibri" w:hAnsi="Calibri" w:cs="Calibri"/>
          <w:i/>
          <w:sz w:val="26"/>
          <w:szCs w:val="26"/>
        </w:rPr>
      </w:pPr>
      <w:r w:rsidRPr="00B5490E">
        <w:rPr>
          <w:rFonts w:ascii="Calibri" w:eastAsia="Calibri" w:hAnsi="Calibri" w:cs="Calibri"/>
          <w:i/>
          <w:sz w:val="26"/>
          <w:szCs w:val="26"/>
        </w:rPr>
        <w:t>Zingen</w:t>
      </w:r>
      <w:r w:rsidRPr="00B5490E">
        <w:rPr>
          <w:rFonts w:ascii="Calibri" w:eastAsia="Calibri" w:hAnsi="Calibri" w:cs="Calibri"/>
          <w:i/>
          <w:sz w:val="26"/>
          <w:szCs w:val="26"/>
        </w:rPr>
        <w:tab/>
      </w:r>
      <w:r>
        <w:rPr>
          <w:rFonts w:ascii="Calibri" w:eastAsia="Calibri" w:hAnsi="Calibri" w:cs="Calibri"/>
          <w:i/>
          <w:sz w:val="26"/>
          <w:szCs w:val="26"/>
        </w:rPr>
        <w:tab/>
      </w:r>
      <w:r w:rsidRPr="00B5490E">
        <w:rPr>
          <w:rFonts w:ascii="Calibri" w:eastAsia="Calibri" w:hAnsi="Calibri" w:cs="Calibri"/>
          <w:b/>
          <w:i/>
          <w:sz w:val="26"/>
          <w:szCs w:val="26"/>
        </w:rPr>
        <w:t>Gezang 107</w:t>
      </w:r>
      <w:r w:rsidRPr="00B5490E">
        <w:rPr>
          <w:rFonts w:ascii="Calibri" w:eastAsia="Calibri" w:hAnsi="Calibri" w:cs="Calibri"/>
          <w:i/>
          <w:sz w:val="26"/>
          <w:szCs w:val="26"/>
        </w:rPr>
        <w:t xml:space="preserve"> (De Lichtwijzer: vers 4)</w:t>
      </w:r>
    </w:p>
    <w:p w:rsidR="00B5490E" w:rsidRPr="00B5490E" w:rsidRDefault="00B5490E" w:rsidP="00B5490E">
      <w:pPr>
        <w:rPr>
          <w:rFonts w:ascii="Calibri" w:eastAsia="Calibri" w:hAnsi="Calibri" w:cs="Calibri"/>
          <w:i/>
          <w:sz w:val="26"/>
          <w:szCs w:val="26"/>
        </w:rPr>
      </w:pPr>
      <w:r w:rsidRPr="00B5490E">
        <w:rPr>
          <w:rFonts w:ascii="Calibri" w:eastAsia="Calibri" w:hAnsi="Calibri" w:cs="Calibri"/>
          <w:i/>
          <w:sz w:val="26"/>
          <w:szCs w:val="26"/>
        </w:rPr>
        <w:t>Gebed</w:t>
      </w:r>
    </w:p>
    <w:p w:rsidR="00B5490E" w:rsidRPr="00B5490E" w:rsidRDefault="00B5490E" w:rsidP="00B5490E">
      <w:pPr>
        <w:rPr>
          <w:rFonts w:ascii="Calibri" w:eastAsia="Calibri" w:hAnsi="Calibri" w:cs="Calibri"/>
          <w:b/>
          <w:i/>
          <w:sz w:val="26"/>
          <w:szCs w:val="26"/>
        </w:rPr>
      </w:pPr>
      <w:r>
        <w:rPr>
          <w:rFonts w:ascii="Calibri" w:eastAsia="Calibri" w:hAnsi="Calibri" w:cs="Calibri"/>
          <w:i/>
          <w:sz w:val="26"/>
          <w:szCs w:val="26"/>
        </w:rPr>
        <w:t>Lezen</w:t>
      </w:r>
      <w:r>
        <w:rPr>
          <w:rFonts w:ascii="Calibri" w:eastAsia="Calibri" w:hAnsi="Calibri" w:cs="Calibri"/>
          <w:i/>
          <w:sz w:val="26"/>
          <w:szCs w:val="26"/>
        </w:rPr>
        <w:tab/>
      </w:r>
      <w:r>
        <w:rPr>
          <w:rFonts w:ascii="Calibri" w:eastAsia="Calibri" w:hAnsi="Calibri" w:cs="Calibri"/>
          <w:i/>
          <w:sz w:val="26"/>
          <w:szCs w:val="26"/>
        </w:rPr>
        <w:tab/>
      </w:r>
      <w:r w:rsidRPr="00B5490E">
        <w:rPr>
          <w:rFonts w:ascii="Calibri" w:eastAsia="Calibri" w:hAnsi="Calibri" w:cs="Calibri"/>
          <w:b/>
          <w:i/>
          <w:sz w:val="26"/>
          <w:szCs w:val="26"/>
        </w:rPr>
        <w:t>Openbaring 3: 20 - 4: 5</w:t>
      </w:r>
    </w:p>
    <w:p w:rsidR="00B5490E" w:rsidRPr="00B5490E" w:rsidRDefault="00B5490E" w:rsidP="00B5490E">
      <w:pPr>
        <w:ind w:left="720" w:firstLine="720"/>
        <w:rPr>
          <w:rFonts w:ascii="Calibri" w:eastAsia="Calibri" w:hAnsi="Calibri" w:cs="Calibri"/>
          <w:b/>
          <w:i/>
          <w:sz w:val="26"/>
          <w:szCs w:val="26"/>
        </w:rPr>
      </w:pPr>
      <w:r w:rsidRPr="00B5490E">
        <w:rPr>
          <w:rFonts w:ascii="Calibri" w:eastAsia="Calibri" w:hAnsi="Calibri" w:cs="Calibri"/>
          <w:b/>
          <w:i/>
          <w:sz w:val="26"/>
          <w:szCs w:val="26"/>
        </w:rPr>
        <w:t>Openbaring 5: 6 - 14</w:t>
      </w:r>
    </w:p>
    <w:p w:rsidR="00B5490E" w:rsidRPr="00B5490E" w:rsidRDefault="00B5490E" w:rsidP="00B5490E">
      <w:pPr>
        <w:rPr>
          <w:rFonts w:ascii="Calibri" w:eastAsia="Calibri" w:hAnsi="Calibri" w:cs="Calibri"/>
          <w:i/>
          <w:sz w:val="26"/>
          <w:szCs w:val="26"/>
        </w:rPr>
      </w:pPr>
      <w:r w:rsidRPr="00B5490E">
        <w:rPr>
          <w:rFonts w:ascii="Calibri" w:eastAsia="Calibri" w:hAnsi="Calibri" w:cs="Calibri"/>
          <w:i/>
          <w:sz w:val="26"/>
          <w:szCs w:val="26"/>
        </w:rPr>
        <w:t>Zingen</w:t>
      </w:r>
      <w:r w:rsidRPr="00B5490E">
        <w:rPr>
          <w:rFonts w:ascii="Calibri" w:eastAsia="Calibri" w:hAnsi="Calibri" w:cs="Calibri"/>
          <w:i/>
          <w:sz w:val="26"/>
          <w:szCs w:val="26"/>
        </w:rPr>
        <w:tab/>
      </w:r>
      <w:r>
        <w:rPr>
          <w:rFonts w:ascii="Calibri" w:eastAsia="Calibri" w:hAnsi="Calibri" w:cs="Calibri"/>
          <w:i/>
          <w:sz w:val="26"/>
          <w:szCs w:val="26"/>
        </w:rPr>
        <w:tab/>
      </w:r>
      <w:r w:rsidRPr="00B5490E">
        <w:rPr>
          <w:rFonts w:ascii="Calibri" w:eastAsia="Calibri" w:hAnsi="Calibri" w:cs="Calibri"/>
          <w:b/>
          <w:i/>
          <w:sz w:val="26"/>
          <w:szCs w:val="26"/>
        </w:rPr>
        <w:t>Gezang 109</w:t>
      </w:r>
    </w:p>
    <w:p w:rsidR="00B5490E" w:rsidRPr="00B5490E" w:rsidRDefault="00B5490E" w:rsidP="00B5490E">
      <w:pPr>
        <w:rPr>
          <w:rFonts w:ascii="Calibri" w:eastAsia="Calibri" w:hAnsi="Calibri" w:cs="Calibri"/>
          <w:b/>
          <w:i/>
          <w:sz w:val="26"/>
          <w:szCs w:val="26"/>
        </w:rPr>
      </w:pPr>
      <w:r>
        <w:rPr>
          <w:rFonts w:ascii="Calibri" w:eastAsia="Calibri" w:hAnsi="Calibri" w:cs="Calibri"/>
          <w:i/>
          <w:sz w:val="26"/>
          <w:szCs w:val="26"/>
        </w:rPr>
        <w:t>Lezen</w:t>
      </w:r>
      <w:r>
        <w:rPr>
          <w:rFonts w:ascii="Calibri" w:eastAsia="Calibri" w:hAnsi="Calibri" w:cs="Calibri"/>
          <w:i/>
          <w:sz w:val="26"/>
          <w:szCs w:val="26"/>
        </w:rPr>
        <w:tab/>
      </w:r>
      <w:r>
        <w:rPr>
          <w:rFonts w:ascii="Calibri" w:eastAsia="Calibri" w:hAnsi="Calibri" w:cs="Calibri"/>
          <w:i/>
          <w:sz w:val="26"/>
          <w:szCs w:val="26"/>
        </w:rPr>
        <w:tab/>
      </w:r>
      <w:r w:rsidRPr="00B5490E">
        <w:rPr>
          <w:rFonts w:ascii="Calibri" w:eastAsia="Calibri" w:hAnsi="Calibri" w:cs="Calibri"/>
          <w:b/>
          <w:i/>
          <w:sz w:val="26"/>
          <w:szCs w:val="26"/>
        </w:rPr>
        <w:t>Openbaring 21: 22 - 22: 5</w:t>
      </w:r>
    </w:p>
    <w:p w:rsidR="00B5490E" w:rsidRPr="00B5490E" w:rsidRDefault="00B5490E" w:rsidP="00B5490E">
      <w:pPr>
        <w:rPr>
          <w:rFonts w:ascii="Calibri" w:eastAsia="Calibri" w:hAnsi="Calibri" w:cs="Calibri"/>
          <w:i/>
          <w:sz w:val="26"/>
          <w:szCs w:val="26"/>
        </w:rPr>
      </w:pPr>
      <w:r w:rsidRPr="00B5490E">
        <w:rPr>
          <w:rFonts w:ascii="Calibri" w:eastAsia="Calibri" w:hAnsi="Calibri" w:cs="Calibri"/>
          <w:i/>
          <w:sz w:val="26"/>
          <w:szCs w:val="26"/>
        </w:rPr>
        <w:t>Zingen</w:t>
      </w:r>
      <w:r w:rsidRPr="00B5490E">
        <w:rPr>
          <w:rFonts w:ascii="Calibri" w:eastAsia="Calibri" w:hAnsi="Calibri" w:cs="Calibri"/>
          <w:i/>
          <w:sz w:val="26"/>
          <w:szCs w:val="26"/>
        </w:rPr>
        <w:tab/>
      </w:r>
      <w:r>
        <w:rPr>
          <w:rFonts w:ascii="Calibri" w:eastAsia="Calibri" w:hAnsi="Calibri" w:cs="Calibri"/>
          <w:i/>
          <w:sz w:val="26"/>
          <w:szCs w:val="26"/>
        </w:rPr>
        <w:tab/>
      </w:r>
      <w:r w:rsidRPr="00B5490E">
        <w:rPr>
          <w:rFonts w:ascii="Calibri" w:eastAsia="Calibri" w:hAnsi="Calibri" w:cs="Calibri"/>
          <w:b/>
          <w:i/>
          <w:sz w:val="26"/>
          <w:szCs w:val="26"/>
        </w:rPr>
        <w:t>Liedboek 114: 3</w:t>
      </w:r>
    </w:p>
    <w:p w:rsidR="00B5490E" w:rsidRPr="00B5490E" w:rsidRDefault="00B5490E" w:rsidP="00B5490E">
      <w:pPr>
        <w:rPr>
          <w:rFonts w:ascii="Calibri" w:eastAsia="Calibri" w:hAnsi="Calibri" w:cs="Calibri"/>
          <w:i/>
          <w:sz w:val="26"/>
          <w:szCs w:val="26"/>
        </w:rPr>
      </w:pPr>
      <w:r w:rsidRPr="00B5490E">
        <w:rPr>
          <w:rFonts w:ascii="Calibri" w:eastAsia="Calibri" w:hAnsi="Calibri" w:cs="Calibri"/>
          <w:i/>
          <w:sz w:val="26"/>
          <w:szCs w:val="26"/>
        </w:rPr>
        <w:t>KING-moment</w:t>
      </w:r>
    </w:p>
    <w:p w:rsidR="00B5490E" w:rsidRPr="00B5490E" w:rsidRDefault="00B5490E" w:rsidP="00B5490E">
      <w:pPr>
        <w:rPr>
          <w:rFonts w:ascii="Calibri" w:eastAsia="Calibri" w:hAnsi="Calibri" w:cs="Calibri"/>
          <w:i/>
          <w:sz w:val="26"/>
          <w:szCs w:val="26"/>
        </w:rPr>
      </w:pPr>
      <w:r w:rsidRPr="00B5490E">
        <w:rPr>
          <w:rFonts w:ascii="Calibri" w:eastAsia="Calibri" w:hAnsi="Calibri" w:cs="Calibri"/>
          <w:i/>
          <w:sz w:val="26"/>
          <w:szCs w:val="26"/>
        </w:rPr>
        <w:t>Preek over Openbaring 3: 21: Vooruitzicht op de dubbeltroon</w:t>
      </w:r>
    </w:p>
    <w:p w:rsidR="00B5490E" w:rsidRPr="00B5490E" w:rsidRDefault="00B5490E" w:rsidP="00B5490E">
      <w:pPr>
        <w:rPr>
          <w:rFonts w:ascii="Calibri" w:eastAsia="Calibri" w:hAnsi="Calibri" w:cs="Calibri"/>
          <w:i/>
          <w:sz w:val="26"/>
          <w:szCs w:val="26"/>
        </w:rPr>
      </w:pPr>
      <w:r>
        <w:rPr>
          <w:rFonts w:ascii="Calibri" w:eastAsia="Calibri" w:hAnsi="Calibri" w:cs="Calibri"/>
          <w:i/>
          <w:sz w:val="26"/>
          <w:szCs w:val="26"/>
        </w:rPr>
        <w:t>Zingen</w:t>
      </w:r>
      <w:r>
        <w:rPr>
          <w:rFonts w:ascii="Calibri" w:eastAsia="Calibri" w:hAnsi="Calibri" w:cs="Calibri"/>
          <w:i/>
          <w:sz w:val="26"/>
          <w:szCs w:val="26"/>
        </w:rPr>
        <w:tab/>
      </w:r>
      <w:r>
        <w:rPr>
          <w:rFonts w:ascii="Calibri" w:eastAsia="Calibri" w:hAnsi="Calibri" w:cs="Calibri"/>
          <w:i/>
          <w:sz w:val="26"/>
          <w:szCs w:val="26"/>
        </w:rPr>
        <w:tab/>
      </w:r>
      <w:r w:rsidR="007E4955">
        <w:rPr>
          <w:rFonts w:ascii="Calibri" w:eastAsia="Calibri" w:hAnsi="Calibri" w:cs="Calibri"/>
          <w:b/>
          <w:i/>
          <w:sz w:val="26"/>
          <w:szCs w:val="26"/>
        </w:rPr>
        <w:t>Gezang 101</w:t>
      </w:r>
      <w:r w:rsidR="007E4955" w:rsidRPr="007E4955">
        <w:rPr>
          <w:rFonts w:ascii="Calibri" w:eastAsia="Calibri" w:hAnsi="Calibri" w:cs="Calibri"/>
          <w:b/>
          <w:i/>
          <w:sz w:val="26"/>
          <w:szCs w:val="26"/>
        </w:rPr>
        <w:t>:</w:t>
      </w:r>
      <w:r w:rsidR="007E4955">
        <w:rPr>
          <w:rFonts w:ascii="Calibri" w:eastAsia="Calibri" w:hAnsi="Calibri" w:cs="Calibri"/>
          <w:b/>
          <w:i/>
          <w:sz w:val="26"/>
          <w:szCs w:val="26"/>
        </w:rPr>
        <w:t xml:space="preserve"> </w:t>
      </w:r>
      <w:r w:rsidR="007E4955" w:rsidRPr="007E4955">
        <w:rPr>
          <w:rFonts w:ascii="Calibri" w:eastAsia="Calibri" w:hAnsi="Calibri" w:cs="Calibri"/>
          <w:b/>
          <w:i/>
          <w:sz w:val="26"/>
          <w:szCs w:val="26"/>
        </w:rPr>
        <w:t>3</w:t>
      </w:r>
      <w:r w:rsidR="007E4955">
        <w:rPr>
          <w:rFonts w:ascii="Calibri" w:eastAsia="Calibri" w:hAnsi="Calibri" w:cs="Calibri"/>
          <w:b/>
          <w:i/>
          <w:sz w:val="26"/>
          <w:szCs w:val="26"/>
        </w:rPr>
        <w:t xml:space="preserve"> </w:t>
      </w:r>
      <w:r w:rsidR="007E4955" w:rsidRPr="007E4955">
        <w:rPr>
          <w:rFonts w:ascii="Calibri" w:eastAsia="Calibri" w:hAnsi="Calibri" w:cs="Calibri"/>
          <w:b/>
          <w:i/>
          <w:sz w:val="26"/>
          <w:szCs w:val="26"/>
        </w:rPr>
        <w:t>-</w:t>
      </w:r>
      <w:r w:rsidR="007E4955">
        <w:rPr>
          <w:rFonts w:ascii="Calibri" w:eastAsia="Calibri" w:hAnsi="Calibri" w:cs="Calibri"/>
          <w:b/>
          <w:i/>
          <w:sz w:val="26"/>
          <w:szCs w:val="26"/>
        </w:rPr>
        <w:t xml:space="preserve"> </w:t>
      </w:r>
      <w:r w:rsidR="007E4955" w:rsidRPr="007E4955">
        <w:rPr>
          <w:rFonts w:ascii="Calibri" w:eastAsia="Calibri" w:hAnsi="Calibri" w:cs="Calibri"/>
          <w:b/>
          <w:i/>
          <w:sz w:val="26"/>
          <w:szCs w:val="26"/>
        </w:rPr>
        <w:t>5</w:t>
      </w:r>
    </w:p>
    <w:p w:rsidR="00B5490E" w:rsidRPr="00B5490E" w:rsidRDefault="00B5490E" w:rsidP="00B5490E">
      <w:pPr>
        <w:rPr>
          <w:rFonts w:ascii="Calibri" w:eastAsia="Calibri" w:hAnsi="Calibri" w:cs="Calibri"/>
          <w:i/>
          <w:sz w:val="26"/>
          <w:szCs w:val="26"/>
        </w:rPr>
      </w:pPr>
      <w:r w:rsidRPr="00B5490E">
        <w:rPr>
          <w:rFonts w:ascii="Calibri" w:eastAsia="Calibri" w:hAnsi="Calibri" w:cs="Calibri"/>
          <w:i/>
          <w:sz w:val="26"/>
          <w:szCs w:val="26"/>
        </w:rPr>
        <w:t>Gebed</w:t>
      </w:r>
    </w:p>
    <w:p w:rsidR="00B5490E" w:rsidRPr="00B5490E" w:rsidRDefault="00B5490E" w:rsidP="00B5490E">
      <w:pPr>
        <w:rPr>
          <w:rFonts w:ascii="Calibri" w:eastAsia="Calibri" w:hAnsi="Calibri" w:cs="Calibri"/>
          <w:i/>
          <w:sz w:val="26"/>
          <w:szCs w:val="26"/>
        </w:rPr>
      </w:pPr>
      <w:r w:rsidRPr="00B5490E">
        <w:rPr>
          <w:rFonts w:ascii="Calibri" w:eastAsia="Calibri" w:hAnsi="Calibri" w:cs="Calibri"/>
          <w:i/>
          <w:sz w:val="26"/>
          <w:szCs w:val="26"/>
        </w:rPr>
        <w:t>Collecte</w:t>
      </w:r>
    </w:p>
    <w:p w:rsidR="00B5490E" w:rsidRPr="00B5490E" w:rsidRDefault="00B5490E" w:rsidP="00B5490E">
      <w:pPr>
        <w:rPr>
          <w:rFonts w:ascii="Calibri" w:eastAsia="Calibri" w:hAnsi="Calibri" w:cs="Calibri"/>
          <w:i/>
          <w:sz w:val="26"/>
          <w:szCs w:val="26"/>
        </w:rPr>
      </w:pPr>
      <w:r w:rsidRPr="00B5490E">
        <w:rPr>
          <w:rFonts w:ascii="Calibri" w:eastAsia="Calibri" w:hAnsi="Calibri" w:cs="Calibri"/>
          <w:i/>
          <w:sz w:val="26"/>
          <w:szCs w:val="26"/>
        </w:rPr>
        <w:t>Tien Woorden</w:t>
      </w:r>
    </w:p>
    <w:p w:rsidR="00B5490E" w:rsidRPr="00B5490E" w:rsidRDefault="00B5490E" w:rsidP="00B5490E">
      <w:pPr>
        <w:rPr>
          <w:rFonts w:ascii="Calibri" w:eastAsia="Calibri" w:hAnsi="Calibri" w:cs="Calibri"/>
          <w:i/>
          <w:sz w:val="26"/>
          <w:szCs w:val="26"/>
        </w:rPr>
      </w:pPr>
      <w:r w:rsidRPr="00B5490E">
        <w:rPr>
          <w:rFonts w:ascii="Calibri" w:eastAsia="Calibri" w:hAnsi="Calibri" w:cs="Calibri"/>
          <w:i/>
          <w:sz w:val="26"/>
          <w:szCs w:val="26"/>
        </w:rPr>
        <w:t>Zingen</w:t>
      </w:r>
      <w:r w:rsidRPr="00B5490E">
        <w:rPr>
          <w:rFonts w:ascii="Calibri" w:eastAsia="Calibri" w:hAnsi="Calibri" w:cs="Calibri"/>
          <w:i/>
          <w:sz w:val="26"/>
          <w:szCs w:val="26"/>
        </w:rPr>
        <w:tab/>
      </w:r>
      <w:r>
        <w:rPr>
          <w:rFonts w:ascii="Calibri" w:eastAsia="Calibri" w:hAnsi="Calibri" w:cs="Calibri"/>
          <w:i/>
          <w:sz w:val="26"/>
          <w:szCs w:val="26"/>
        </w:rPr>
        <w:tab/>
      </w:r>
      <w:r w:rsidRPr="00B5490E">
        <w:rPr>
          <w:rFonts w:ascii="Calibri" w:eastAsia="Calibri" w:hAnsi="Calibri" w:cs="Calibri"/>
          <w:b/>
          <w:i/>
          <w:sz w:val="26"/>
          <w:szCs w:val="26"/>
        </w:rPr>
        <w:t>Gezang 111</w:t>
      </w:r>
    </w:p>
    <w:p w:rsidR="002604F9" w:rsidRPr="000C2222" w:rsidRDefault="00B5490E" w:rsidP="00B5490E">
      <w:pPr>
        <w:rPr>
          <w:rFonts w:ascii="Calibri" w:eastAsia="Calibri" w:hAnsi="Calibri" w:cs="Calibri"/>
          <w:i/>
          <w:sz w:val="16"/>
          <w:szCs w:val="26"/>
        </w:rPr>
      </w:pPr>
      <w:r w:rsidRPr="00B5490E">
        <w:rPr>
          <w:rFonts w:ascii="Calibri" w:eastAsia="Calibri" w:hAnsi="Calibri" w:cs="Calibri"/>
          <w:i/>
          <w:sz w:val="26"/>
          <w:szCs w:val="26"/>
        </w:rPr>
        <w:t xml:space="preserve">Zegen met gezongen amen: </w:t>
      </w:r>
      <w:proofErr w:type="spellStart"/>
      <w:r w:rsidRPr="00B5490E">
        <w:rPr>
          <w:rFonts w:ascii="Calibri" w:eastAsia="Calibri" w:hAnsi="Calibri" w:cs="Calibri"/>
          <w:b/>
          <w:i/>
          <w:sz w:val="26"/>
          <w:szCs w:val="26"/>
        </w:rPr>
        <w:t>Refr</w:t>
      </w:r>
      <w:proofErr w:type="spellEnd"/>
      <w:r w:rsidRPr="00B5490E">
        <w:rPr>
          <w:rFonts w:ascii="Calibri" w:eastAsia="Calibri" w:hAnsi="Calibri" w:cs="Calibri"/>
          <w:b/>
          <w:i/>
          <w:sz w:val="26"/>
          <w:szCs w:val="26"/>
        </w:rPr>
        <w:t>. van Gezang 147</w:t>
      </w:r>
      <w:r w:rsidR="00226001">
        <w:rPr>
          <w:rFonts w:ascii="Calibri" w:eastAsia="Calibri" w:hAnsi="Calibri" w:cs="Calibri"/>
          <w:i/>
          <w:sz w:val="26"/>
          <w:szCs w:val="26"/>
        </w:rPr>
        <w:t xml:space="preserve"> (2x)</w:t>
      </w:r>
      <w:bookmarkStart w:id="0" w:name="_GoBack"/>
      <w:bookmarkEnd w:id="0"/>
    </w:p>
    <w:sectPr w:rsidR="002604F9" w:rsidRPr="000C2222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0C2222"/>
    <w:rsid w:val="00193742"/>
    <w:rsid w:val="00226001"/>
    <w:rsid w:val="002604F9"/>
    <w:rsid w:val="0031036D"/>
    <w:rsid w:val="00472141"/>
    <w:rsid w:val="00650AFD"/>
    <w:rsid w:val="007A0D70"/>
    <w:rsid w:val="007E4955"/>
    <w:rsid w:val="008137CF"/>
    <w:rsid w:val="00A15C08"/>
    <w:rsid w:val="00A16A8C"/>
    <w:rsid w:val="00B5490E"/>
    <w:rsid w:val="00C9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Standaardalinea-lettertype"/>
    <w:uiPriority w:val="99"/>
    <w:unhideWhenUsed/>
    <w:rsid w:val="00B5490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Standaardalinea-lettertype"/>
    <w:uiPriority w:val="99"/>
    <w:unhideWhenUsed/>
    <w:rsid w:val="00B549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68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17</cp:revision>
  <dcterms:created xsi:type="dcterms:W3CDTF">2017-05-27T22:06:00Z</dcterms:created>
  <dcterms:modified xsi:type="dcterms:W3CDTF">2017-06-09T18:57:00Z</dcterms:modified>
</cp:coreProperties>
</file>